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7A" w:rsidRPr="006674C4" w:rsidRDefault="005C077A" w:rsidP="006674C4">
      <w:pPr>
        <w:jc w:val="center"/>
        <w:rPr>
          <w:b/>
          <w:sz w:val="44"/>
          <w:szCs w:val="44"/>
          <w:u w:val="single"/>
        </w:rPr>
      </w:pPr>
      <w:r w:rsidRPr="006674C4">
        <w:rPr>
          <w:b/>
          <w:sz w:val="44"/>
          <w:szCs w:val="44"/>
          <w:u w:val="single"/>
        </w:rPr>
        <w:t>NOTICE</w:t>
      </w:r>
    </w:p>
    <w:p w:rsidR="006674C4" w:rsidRDefault="006674C4" w:rsidP="005C077A">
      <w:pPr>
        <w:rPr>
          <w:b/>
          <w:sz w:val="28"/>
          <w:szCs w:val="28"/>
        </w:rPr>
      </w:pPr>
    </w:p>
    <w:p w:rsidR="006674C4" w:rsidRPr="006674C4" w:rsidRDefault="005C077A" w:rsidP="005C077A">
      <w:p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The first and the foremost step of convening any meeting is notice. A notice is a written intimation to all those members who are entitled to attend the meeting.</w:t>
      </w:r>
      <w:r w:rsidR="006674C4" w:rsidRPr="006674C4">
        <w:rPr>
          <w:b/>
          <w:sz w:val="28"/>
          <w:szCs w:val="28"/>
        </w:rPr>
        <w:t xml:space="preserve"> </w:t>
      </w:r>
      <w:r w:rsidR="006674C4">
        <w:rPr>
          <w:b/>
          <w:sz w:val="28"/>
          <w:szCs w:val="28"/>
        </w:rPr>
        <w:t>I</w:t>
      </w:r>
      <w:r w:rsidR="006674C4" w:rsidRPr="006674C4">
        <w:rPr>
          <w:b/>
          <w:sz w:val="28"/>
          <w:szCs w:val="28"/>
        </w:rPr>
        <w:t>t is drafted to inform all the concerned persons, regarding the date, day, time and place of the meeting and a write up of the issues to be dealt with at such meets.</w:t>
      </w:r>
    </w:p>
    <w:p w:rsidR="006674C4" w:rsidRPr="006674C4" w:rsidRDefault="006674C4" w:rsidP="005C077A">
      <w:pPr>
        <w:rPr>
          <w:b/>
          <w:sz w:val="28"/>
          <w:szCs w:val="28"/>
        </w:rPr>
      </w:pPr>
    </w:p>
    <w:p w:rsidR="006674C4" w:rsidRPr="006674C4" w:rsidRDefault="006674C4" w:rsidP="005C077A">
      <w:p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The company secretary along with the PR officer can coordinate with public meetings correspondence.</w:t>
      </w:r>
    </w:p>
    <w:p w:rsidR="006674C4" w:rsidRDefault="006674C4" w:rsidP="005C077A">
      <w:pPr>
        <w:rPr>
          <w:sz w:val="28"/>
          <w:szCs w:val="28"/>
        </w:rPr>
      </w:pPr>
    </w:p>
    <w:p w:rsidR="006674C4" w:rsidRDefault="006674C4" w:rsidP="005C077A">
      <w:pPr>
        <w:rPr>
          <w:sz w:val="28"/>
          <w:szCs w:val="28"/>
        </w:rPr>
      </w:pPr>
    </w:p>
    <w:p w:rsidR="006674C4" w:rsidRPr="006674C4" w:rsidRDefault="006674C4" w:rsidP="005C077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GUIDELINES:</w:t>
      </w:r>
    </w:p>
    <w:p w:rsidR="006674C4" w:rsidRPr="006674C4" w:rsidRDefault="006674C4" w:rsidP="006674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Every notice must specify the place, date and time of the meeting.</w:t>
      </w:r>
    </w:p>
    <w:p w:rsidR="006674C4" w:rsidRPr="006674C4" w:rsidRDefault="006674C4" w:rsidP="006674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It must be sent along with the agenda or the statement to be transacted at the meeting.</w:t>
      </w:r>
    </w:p>
    <w:p w:rsidR="006674C4" w:rsidRPr="006674C4" w:rsidRDefault="006674C4" w:rsidP="006674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Convenience of the location of the participants or members must be considered in case of large membership.</w:t>
      </w:r>
    </w:p>
    <w:p w:rsidR="003C2B95" w:rsidRDefault="006674C4" w:rsidP="006674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 xml:space="preserve">Generally, depending upon the type of meeting, 21 days in advance clear notice is given to the </w:t>
      </w:r>
      <w:r>
        <w:rPr>
          <w:b/>
          <w:sz w:val="28"/>
          <w:szCs w:val="28"/>
        </w:rPr>
        <w:t>members.</w:t>
      </w:r>
    </w:p>
    <w:p w:rsidR="006674C4" w:rsidRPr="006674C4" w:rsidRDefault="006674C4" w:rsidP="006674C4">
      <w:pPr>
        <w:ind w:left="360"/>
        <w:rPr>
          <w:b/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Pr="006674C4" w:rsidRDefault="006674C4">
      <w:pPr>
        <w:rPr>
          <w:b/>
          <w:sz w:val="36"/>
          <w:szCs w:val="36"/>
        </w:rPr>
      </w:pPr>
      <w:r w:rsidRPr="006674C4">
        <w:rPr>
          <w:b/>
          <w:sz w:val="36"/>
          <w:szCs w:val="36"/>
        </w:rPr>
        <w:lastRenderedPageBreak/>
        <w:t>FORMAT OF A NOTICE: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674C4" w:rsidTr="006674C4">
        <w:tc>
          <w:tcPr>
            <w:tcW w:w="9576" w:type="dxa"/>
          </w:tcPr>
          <w:p w:rsidR="006674C4" w:rsidRDefault="006674C4" w:rsidP="006674C4">
            <w:pPr>
              <w:jc w:val="center"/>
              <w:rPr>
                <w:b/>
                <w:sz w:val="36"/>
                <w:szCs w:val="36"/>
              </w:rPr>
            </w:pPr>
            <w:r w:rsidRPr="006674C4">
              <w:rPr>
                <w:b/>
                <w:sz w:val="36"/>
                <w:szCs w:val="36"/>
              </w:rPr>
              <w:t>NOTICE</w:t>
            </w:r>
          </w:p>
          <w:p w:rsidR="006674C4" w:rsidRPr="006674C4" w:rsidRDefault="006674C4" w:rsidP="006674C4">
            <w:pPr>
              <w:jc w:val="center"/>
              <w:rPr>
                <w:sz w:val="28"/>
                <w:szCs w:val="28"/>
              </w:rPr>
            </w:pPr>
            <w:r w:rsidRPr="006674C4">
              <w:rPr>
                <w:sz w:val="28"/>
                <w:szCs w:val="28"/>
              </w:rPr>
              <w:t>Name of the company</w:t>
            </w:r>
          </w:p>
          <w:p w:rsidR="006674C4" w:rsidRPr="006674C4" w:rsidRDefault="006674C4" w:rsidP="006674C4">
            <w:pPr>
              <w:jc w:val="center"/>
              <w:rPr>
                <w:sz w:val="28"/>
                <w:szCs w:val="28"/>
              </w:rPr>
            </w:pPr>
            <w:r w:rsidRPr="006674C4">
              <w:rPr>
                <w:sz w:val="28"/>
                <w:szCs w:val="28"/>
              </w:rPr>
              <w:t>Address of the company</w:t>
            </w:r>
          </w:p>
          <w:p w:rsidR="006674C4" w:rsidRP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 no.</w:t>
            </w: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Salutation                                                                                                         Date</w:t>
            </w: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Body:</w:t>
            </w: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Place, date and time of the meeting</w:t>
            </w: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Enclosure</w:t>
            </w: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Complimentary close,</w:t>
            </w: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Subscription</w:t>
            </w: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Default="006674C4">
            <w:pPr>
              <w:rPr>
                <w:sz w:val="28"/>
                <w:szCs w:val="28"/>
              </w:rPr>
            </w:pPr>
          </w:p>
          <w:p w:rsidR="006674C4" w:rsidRPr="006674C4" w:rsidRDefault="006674C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6674C4">
              <w:rPr>
                <w:b/>
                <w:sz w:val="36"/>
                <w:szCs w:val="36"/>
              </w:rPr>
              <w:t>AGENDA</w:t>
            </w:r>
          </w:p>
        </w:tc>
      </w:tr>
    </w:tbl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 w:rsidP="006674C4">
      <w:pPr>
        <w:rPr>
          <w:sz w:val="28"/>
          <w:szCs w:val="28"/>
        </w:rPr>
      </w:pPr>
    </w:p>
    <w:p w:rsidR="006674C4" w:rsidRPr="006674C4" w:rsidRDefault="006674C4" w:rsidP="006674C4">
      <w:pPr>
        <w:rPr>
          <w:b/>
          <w:sz w:val="40"/>
          <w:szCs w:val="40"/>
          <w:u w:val="single"/>
        </w:rPr>
      </w:pPr>
      <w:r w:rsidRPr="006674C4">
        <w:rPr>
          <w:b/>
          <w:sz w:val="40"/>
          <w:szCs w:val="40"/>
        </w:rPr>
        <w:lastRenderedPageBreak/>
        <w:t xml:space="preserve">              </w:t>
      </w:r>
      <w:r>
        <w:rPr>
          <w:b/>
          <w:sz w:val="40"/>
          <w:szCs w:val="40"/>
        </w:rPr>
        <w:t xml:space="preserve">                        </w:t>
      </w:r>
      <w:r w:rsidRPr="006674C4">
        <w:rPr>
          <w:b/>
          <w:sz w:val="40"/>
          <w:szCs w:val="40"/>
        </w:rPr>
        <w:t xml:space="preserve">       </w:t>
      </w:r>
      <w:r w:rsidRPr="006674C4">
        <w:rPr>
          <w:b/>
          <w:sz w:val="40"/>
          <w:szCs w:val="40"/>
          <w:u w:val="single"/>
        </w:rPr>
        <w:t>AGENDA</w:t>
      </w:r>
    </w:p>
    <w:p w:rsidR="006674C4" w:rsidRPr="006674C4" w:rsidRDefault="006674C4" w:rsidP="006674C4">
      <w:p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 xml:space="preserve">The </w:t>
      </w:r>
      <w:proofErr w:type="gramStart"/>
      <w:r w:rsidRPr="006674C4">
        <w:rPr>
          <w:b/>
          <w:sz w:val="28"/>
          <w:szCs w:val="28"/>
        </w:rPr>
        <w:t>things to be done at the meeting is</w:t>
      </w:r>
      <w:proofErr w:type="gramEnd"/>
      <w:r w:rsidRPr="006674C4">
        <w:rPr>
          <w:b/>
          <w:sz w:val="28"/>
          <w:szCs w:val="28"/>
        </w:rPr>
        <w:t xml:space="preserve"> termed as agenda. It is the </w:t>
      </w:r>
      <w:proofErr w:type="spellStart"/>
      <w:r w:rsidRPr="006674C4">
        <w:rPr>
          <w:b/>
          <w:sz w:val="28"/>
          <w:szCs w:val="28"/>
        </w:rPr>
        <w:t>programme</w:t>
      </w:r>
      <w:proofErr w:type="spellEnd"/>
      <w:r w:rsidRPr="006674C4">
        <w:rPr>
          <w:b/>
          <w:sz w:val="28"/>
          <w:szCs w:val="28"/>
        </w:rPr>
        <w:t xml:space="preserve"> or list of items of business to be considered at the meeting.  It is the duty of the Secretary of the company to prepare agenda in consultation with the Chairman. </w:t>
      </w:r>
    </w:p>
    <w:p w:rsidR="006674C4" w:rsidRPr="006674C4" w:rsidRDefault="006674C4" w:rsidP="006674C4">
      <w:pPr>
        <w:rPr>
          <w:b/>
          <w:sz w:val="28"/>
          <w:szCs w:val="28"/>
        </w:rPr>
      </w:pPr>
    </w:p>
    <w:p w:rsidR="006674C4" w:rsidRPr="006674C4" w:rsidRDefault="006674C4" w:rsidP="006674C4">
      <w:pPr>
        <w:rPr>
          <w:b/>
          <w:sz w:val="28"/>
          <w:szCs w:val="28"/>
        </w:rPr>
      </w:pPr>
    </w:p>
    <w:p w:rsidR="006674C4" w:rsidRPr="006674C4" w:rsidRDefault="006674C4" w:rsidP="006674C4">
      <w:pPr>
        <w:rPr>
          <w:b/>
          <w:sz w:val="36"/>
          <w:szCs w:val="36"/>
        </w:rPr>
      </w:pPr>
      <w:r w:rsidRPr="006674C4">
        <w:rPr>
          <w:b/>
          <w:sz w:val="36"/>
          <w:szCs w:val="36"/>
        </w:rPr>
        <w:t>GUIDELINES:</w:t>
      </w:r>
    </w:p>
    <w:p w:rsidR="006674C4" w:rsidRPr="006674C4" w:rsidRDefault="006674C4" w:rsidP="006674C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A copy of agenda must be sent along with the notice to each member.</w:t>
      </w:r>
    </w:p>
    <w:p w:rsidR="006674C4" w:rsidRPr="006674C4" w:rsidRDefault="006674C4" w:rsidP="006674C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All items in the agenda must be within the scope of the meeting.</w:t>
      </w:r>
    </w:p>
    <w:p w:rsidR="006674C4" w:rsidRPr="006674C4" w:rsidRDefault="006674C4" w:rsidP="006674C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Items of routine in nature must be kept first in order so that they can be disposed of or discussed quickly.</w:t>
      </w:r>
    </w:p>
    <w:p w:rsidR="006674C4" w:rsidRPr="006674C4" w:rsidRDefault="006674C4" w:rsidP="006674C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The first item in the agenda is usually reading and approving the minutes of the previous meeting.</w:t>
      </w:r>
    </w:p>
    <w:p w:rsidR="006674C4" w:rsidRPr="006674C4" w:rsidRDefault="006674C4" w:rsidP="006674C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The last item in the agenda is the vote of thanks to the chairman.</w:t>
      </w: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6674C4" w:rsidRDefault="006674C4">
      <w:pPr>
        <w:rPr>
          <w:sz w:val="28"/>
          <w:szCs w:val="28"/>
        </w:rPr>
      </w:pPr>
    </w:p>
    <w:p w:rsidR="003C2B95" w:rsidRPr="006674C4" w:rsidRDefault="003C2B95" w:rsidP="006674C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6674C4">
        <w:rPr>
          <w:b/>
          <w:sz w:val="36"/>
          <w:szCs w:val="36"/>
        </w:rPr>
        <w:lastRenderedPageBreak/>
        <w:t>NOTICE</w:t>
      </w:r>
    </w:p>
    <w:p w:rsidR="003C2B95" w:rsidRPr="006674C4" w:rsidRDefault="003C2B95" w:rsidP="006674C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Global Holding Corporation Pvt. Ltd.</w:t>
      </w:r>
    </w:p>
    <w:p w:rsidR="0059189E" w:rsidRPr="006674C4" w:rsidRDefault="00B30E21" w:rsidP="006674C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80, Yogashama Marg, Mumbai 400020</w:t>
      </w: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 xml:space="preserve">Ref:                                                                                  </w:t>
      </w:r>
      <w:r w:rsidR="006674C4">
        <w:rPr>
          <w:b/>
          <w:sz w:val="28"/>
          <w:szCs w:val="28"/>
        </w:rPr>
        <w:t xml:space="preserve">                         Date</w:t>
      </w:r>
      <w:proofErr w:type="gramStart"/>
      <w:r w:rsidR="006674C4">
        <w:rPr>
          <w:b/>
          <w:sz w:val="28"/>
          <w:szCs w:val="28"/>
        </w:rPr>
        <w:t>:</w:t>
      </w:r>
      <w:r w:rsidRPr="006674C4">
        <w:rPr>
          <w:b/>
          <w:sz w:val="28"/>
          <w:szCs w:val="28"/>
        </w:rPr>
        <w:t>25</w:t>
      </w:r>
      <w:proofErr w:type="gramEnd"/>
      <w:r w:rsidRPr="006674C4">
        <w:rPr>
          <w:b/>
          <w:sz w:val="28"/>
          <w:szCs w:val="28"/>
        </w:rPr>
        <w:t>/11/2011</w:t>
      </w: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Sir/Madam,</w:t>
      </w: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 xml:space="preserve">                             NOTICE IS HEREBY GIVEN THAT pursuant to Section 165 of the Ind</w:t>
      </w:r>
      <w:r w:rsidR="00BA4FDA" w:rsidRPr="006674C4">
        <w:rPr>
          <w:b/>
          <w:sz w:val="28"/>
          <w:szCs w:val="28"/>
        </w:rPr>
        <w:t>ian Companies Act 1956 Annual General M</w:t>
      </w:r>
      <w:r w:rsidRPr="006674C4">
        <w:rPr>
          <w:b/>
          <w:sz w:val="28"/>
          <w:szCs w:val="28"/>
        </w:rPr>
        <w:t>eeting of the Global Corporation Pvt. Ltd., will be held at its r</w:t>
      </w:r>
      <w:r w:rsidR="003C2B95" w:rsidRPr="006674C4">
        <w:rPr>
          <w:b/>
          <w:sz w:val="28"/>
          <w:szCs w:val="28"/>
        </w:rPr>
        <w:t>egistered office at Dadabhai</w:t>
      </w:r>
      <w:r w:rsidR="006674C4">
        <w:rPr>
          <w:b/>
          <w:sz w:val="28"/>
          <w:szCs w:val="28"/>
        </w:rPr>
        <w:t xml:space="preserve"> </w:t>
      </w:r>
      <w:r w:rsidR="003C2B95" w:rsidRPr="006674C4">
        <w:rPr>
          <w:b/>
          <w:sz w:val="28"/>
          <w:szCs w:val="28"/>
        </w:rPr>
        <w:t>Naoroji Marg</w:t>
      </w:r>
      <w:r w:rsidRPr="006674C4">
        <w:rPr>
          <w:b/>
          <w:sz w:val="28"/>
          <w:szCs w:val="28"/>
        </w:rPr>
        <w:t>, Mumbai 400020 on December 11,2011 at 4.00 p.m.</w:t>
      </w: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 xml:space="preserve">              A copy of agenda is enclosed.</w:t>
      </w:r>
    </w:p>
    <w:p w:rsidR="00E4386F" w:rsidRPr="006674C4" w:rsidRDefault="00E4386F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  <w:szCs w:val="36"/>
        </w:rPr>
      </w:pP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Yours sincerely,</w:t>
      </w: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 xml:space="preserve"> (P.N.Ramrakhyani)</w:t>
      </w:r>
    </w:p>
    <w:p w:rsidR="0059189E" w:rsidRPr="006674C4" w:rsidRDefault="0059189E" w:rsidP="003C2B9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 xml:space="preserve">  Secretary</w:t>
      </w:r>
      <w:r w:rsidRPr="006674C4">
        <w:rPr>
          <w:b/>
          <w:sz w:val="28"/>
          <w:szCs w:val="28"/>
        </w:rPr>
        <w:tab/>
      </w:r>
    </w:p>
    <w:p w:rsidR="0059189E" w:rsidRPr="006674C4" w:rsidRDefault="0059189E" w:rsidP="006674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jc w:val="center"/>
        <w:rPr>
          <w:b/>
          <w:sz w:val="36"/>
          <w:szCs w:val="36"/>
        </w:rPr>
      </w:pPr>
      <w:r w:rsidRPr="006674C4">
        <w:rPr>
          <w:b/>
          <w:sz w:val="36"/>
          <w:szCs w:val="36"/>
        </w:rPr>
        <w:t>AGENDA</w:t>
      </w:r>
    </w:p>
    <w:p w:rsidR="0059189E" w:rsidRPr="006674C4" w:rsidRDefault="0059189E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For the meeting of the Board to be held on 11 December, 2011 at corporate office</w:t>
      </w:r>
    </w:p>
    <w:p w:rsidR="0059189E" w:rsidRPr="006674C4" w:rsidRDefault="0059189E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The business to be transacted is as follows:</w:t>
      </w:r>
    </w:p>
    <w:p w:rsidR="0059189E" w:rsidRPr="006674C4" w:rsidRDefault="0059189E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proofErr w:type="gramStart"/>
      <w:r w:rsidRPr="006674C4">
        <w:rPr>
          <w:b/>
          <w:sz w:val="28"/>
          <w:szCs w:val="28"/>
        </w:rPr>
        <w:t>1.Confirmation</w:t>
      </w:r>
      <w:proofErr w:type="gramEnd"/>
      <w:r w:rsidRPr="006674C4">
        <w:rPr>
          <w:b/>
          <w:sz w:val="28"/>
          <w:szCs w:val="28"/>
        </w:rPr>
        <w:t xml:space="preserve"> of the minutes of the last meeting held on 14 September, 2011</w:t>
      </w:r>
      <w:r w:rsidR="00F354FF" w:rsidRPr="006674C4">
        <w:rPr>
          <w:b/>
          <w:sz w:val="28"/>
          <w:szCs w:val="28"/>
        </w:rPr>
        <w:t>.</w:t>
      </w:r>
    </w:p>
    <w:p w:rsidR="00A26AEC" w:rsidRPr="006674C4" w:rsidRDefault="00A26AEC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</w:p>
    <w:p w:rsidR="001B5EC0" w:rsidRPr="006674C4" w:rsidRDefault="00A26AEC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proofErr w:type="gramStart"/>
      <w:r w:rsidRPr="006674C4">
        <w:rPr>
          <w:b/>
          <w:sz w:val="28"/>
          <w:szCs w:val="28"/>
        </w:rPr>
        <w:lastRenderedPageBreak/>
        <w:t>2.</w:t>
      </w:r>
      <w:r w:rsidR="00BA4FDA" w:rsidRPr="006674C4">
        <w:rPr>
          <w:b/>
          <w:sz w:val="28"/>
          <w:szCs w:val="28"/>
        </w:rPr>
        <w:t>Allocation</w:t>
      </w:r>
      <w:proofErr w:type="gramEnd"/>
      <w:r w:rsidR="00BA4FDA" w:rsidRPr="006674C4">
        <w:rPr>
          <w:b/>
          <w:sz w:val="28"/>
          <w:szCs w:val="28"/>
        </w:rPr>
        <w:t xml:space="preserve"> of funds to various departments.</w:t>
      </w:r>
    </w:p>
    <w:p w:rsidR="001B5EC0" w:rsidRPr="006674C4" w:rsidRDefault="00BA4FDA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3. Rethinking recruitment policy.</w:t>
      </w:r>
    </w:p>
    <w:p w:rsidR="001B5EC0" w:rsidRPr="006674C4" w:rsidRDefault="00BA4FDA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r w:rsidRPr="006674C4">
        <w:rPr>
          <w:b/>
          <w:sz w:val="28"/>
          <w:szCs w:val="28"/>
        </w:rPr>
        <w:t>4. Setting sales target for the year.</w:t>
      </w:r>
    </w:p>
    <w:p w:rsidR="00BA4FDA" w:rsidRPr="006674C4" w:rsidRDefault="001B5EC0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proofErr w:type="gramStart"/>
      <w:r w:rsidRPr="006674C4">
        <w:rPr>
          <w:b/>
          <w:sz w:val="28"/>
          <w:szCs w:val="28"/>
        </w:rPr>
        <w:t>5.</w:t>
      </w:r>
      <w:r w:rsidR="00BA4FDA" w:rsidRPr="006674C4">
        <w:rPr>
          <w:b/>
          <w:sz w:val="28"/>
          <w:szCs w:val="28"/>
        </w:rPr>
        <w:t>Opening</w:t>
      </w:r>
      <w:proofErr w:type="gramEnd"/>
      <w:r w:rsidR="00BA4FDA" w:rsidRPr="006674C4">
        <w:rPr>
          <w:b/>
          <w:sz w:val="28"/>
          <w:szCs w:val="28"/>
        </w:rPr>
        <w:t xml:space="preserve"> two more production units in the state.</w:t>
      </w:r>
    </w:p>
    <w:p w:rsidR="001B5EC0" w:rsidRPr="006674C4" w:rsidRDefault="001B5EC0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proofErr w:type="gramStart"/>
      <w:r w:rsidRPr="006674C4">
        <w:rPr>
          <w:b/>
          <w:sz w:val="28"/>
          <w:szCs w:val="28"/>
        </w:rPr>
        <w:t>6.Fixation</w:t>
      </w:r>
      <w:proofErr w:type="gramEnd"/>
      <w:r w:rsidRPr="006674C4">
        <w:rPr>
          <w:b/>
          <w:sz w:val="28"/>
          <w:szCs w:val="28"/>
        </w:rPr>
        <w:t xml:space="preserve"> of the date for the next meeting.</w:t>
      </w:r>
    </w:p>
    <w:p w:rsidR="00BA4FDA" w:rsidRPr="006674C4" w:rsidRDefault="00BA4FDA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proofErr w:type="gramStart"/>
      <w:r w:rsidRPr="006674C4">
        <w:rPr>
          <w:b/>
          <w:sz w:val="28"/>
          <w:szCs w:val="28"/>
        </w:rPr>
        <w:t>7.Action</w:t>
      </w:r>
      <w:proofErr w:type="gramEnd"/>
      <w:r w:rsidRPr="006674C4">
        <w:rPr>
          <w:b/>
          <w:sz w:val="28"/>
          <w:szCs w:val="28"/>
        </w:rPr>
        <w:t xml:space="preserve"> taken on issues taken up in the previous meeting.</w:t>
      </w:r>
    </w:p>
    <w:p w:rsidR="0059189E" w:rsidRPr="006674C4" w:rsidRDefault="00BA4FDA" w:rsidP="005918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9360"/>
        </w:tabs>
        <w:rPr>
          <w:b/>
          <w:sz w:val="28"/>
          <w:szCs w:val="28"/>
        </w:rPr>
      </w:pPr>
      <w:proofErr w:type="gramStart"/>
      <w:r w:rsidRPr="006674C4">
        <w:rPr>
          <w:b/>
          <w:sz w:val="28"/>
          <w:szCs w:val="28"/>
        </w:rPr>
        <w:t>8</w:t>
      </w:r>
      <w:r w:rsidR="001B5EC0" w:rsidRPr="006674C4">
        <w:rPr>
          <w:b/>
          <w:sz w:val="28"/>
          <w:szCs w:val="28"/>
        </w:rPr>
        <w:t>.Vote</w:t>
      </w:r>
      <w:proofErr w:type="gramEnd"/>
      <w:r w:rsidR="001B5EC0" w:rsidRPr="006674C4">
        <w:rPr>
          <w:b/>
          <w:sz w:val="28"/>
          <w:szCs w:val="28"/>
        </w:rPr>
        <w:t xml:space="preserve"> of thanks to the Chairman. </w:t>
      </w:r>
      <w:r w:rsidRPr="006674C4">
        <w:rPr>
          <w:b/>
          <w:sz w:val="28"/>
          <w:szCs w:val="28"/>
        </w:rPr>
        <w:tab/>
      </w:r>
      <w:r w:rsidRPr="006674C4">
        <w:rPr>
          <w:b/>
          <w:sz w:val="28"/>
          <w:szCs w:val="28"/>
        </w:rPr>
        <w:tab/>
      </w:r>
      <w:r w:rsidRPr="006674C4">
        <w:rPr>
          <w:b/>
          <w:sz w:val="28"/>
          <w:szCs w:val="28"/>
        </w:rPr>
        <w:tab/>
      </w:r>
    </w:p>
    <w:p w:rsidR="00E4386F" w:rsidRPr="006674C4" w:rsidRDefault="00E4386F" w:rsidP="00D06052">
      <w:pPr>
        <w:rPr>
          <w:b/>
        </w:rPr>
      </w:pPr>
    </w:p>
    <w:p w:rsidR="00D06052" w:rsidRPr="006674C4" w:rsidRDefault="00D06052" w:rsidP="00D06052">
      <w:pPr>
        <w:rPr>
          <w:b/>
        </w:rPr>
      </w:pPr>
    </w:p>
    <w:sectPr w:rsidR="00D06052" w:rsidRPr="006674C4" w:rsidSect="0062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7A" w:rsidRDefault="005C077A" w:rsidP="003C2B95">
      <w:pPr>
        <w:spacing w:after="0" w:line="240" w:lineRule="auto"/>
      </w:pPr>
      <w:r>
        <w:separator/>
      </w:r>
    </w:p>
  </w:endnote>
  <w:endnote w:type="continuationSeparator" w:id="1">
    <w:p w:rsidR="005C077A" w:rsidRDefault="005C077A" w:rsidP="003C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7A" w:rsidRDefault="005C077A" w:rsidP="003C2B95">
      <w:pPr>
        <w:spacing w:after="0" w:line="240" w:lineRule="auto"/>
      </w:pPr>
      <w:r>
        <w:separator/>
      </w:r>
    </w:p>
  </w:footnote>
  <w:footnote w:type="continuationSeparator" w:id="1">
    <w:p w:rsidR="005C077A" w:rsidRDefault="005C077A" w:rsidP="003C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2FE"/>
    <w:multiLevelType w:val="hybridMultilevel"/>
    <w:tmpl w:val="EB60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D4A46"/>
    <w:multiLevelType w:val="hybridMultilevel"/>
    <w:tmpl w:val="D40C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052"/>
    <w:rsid w:val="000054ED"/>
    <w:rsid w:val="001B5EC0"/>
    <w:rsid w:val="00223C5D"/>
    <w:rsid w:val="00314404"/>
    <w:rsid w:val="003C2B95"/>
    <w:rsid w:val="0059189E"/>
    <w:rsid w:val="005C077A"/>
    <w:rsid w:val="006001F7"/>
    <w:rsid w:val="00627CE2"/>
    <w:rsid w:val="006674C4"/>
    <w:rsid w:val="00A26AEC"/>
    <w:rsid w:val="00B10439"/>
    <w:rsid w:val="00B30E21"/>
    <w:rsid w:val="00BA4FDA"/>
    <w:rsid w:val="00BC2C64"/>
    <w:rsid w:val="00D06052"/>
    <w:rsid w:val="00E4386F"/>
    <w:rsid w:val="00F354FF"/>
    <w:rsid w:val="00F6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E2"/>
  </w:style>
  <w:style w:type="paragraph" w:styleId="Heading1">
    <w:name w:val="heading 1"/>
    <w:basedOn w:val="Normal"/>
    <w:next w:val="Normal"/>
    <w:link w:val="Heading1Char"/>
    <w:uiPriority w:val="9"/>
    <w:qFormat/>
    <w:rsid w:val="00D06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95"/>
  </w:style>
  <w:style w:type="paragraph" w:styleId="Footer">
    <w:name w:val="footer"/>
    <w:basedOn w:val="Normal"/>
    <w:link w:val="FooterChar"/>
    <w:uiPriority w:val="99"/>
    <w:unhideWhenUsed/>
    <w:rsid w:val="003C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95"/>
  </w:style>
  <w:style w:type="paragraph" w:styleId="ListParagraph">
    <w:name w:val="List Paragraph"/>
    <w:basedOn w:val="Normal"/>
    <w:uiPriority w:val="34"/>
    <w:qFormat/>
    <w:rsid w:val="006674C4"/>
    <w:pPr>
      <w:ind w:left="720"/>
      <w:contextualSpacing/>
    </w:pPr>
  </w:style>
  <w:style w:type="table" w:styleId="TableGrid">
    <w:name w:val="Table Grid"/>
    <w:basedOn w:val="TableNormal"/>
    <w:uiPriority w:val="59"/>
    <w:rsid w:val="0066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F21C-AB1B-4EFE-85D3-05F94481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4294958959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2016-09-14T16:14:00Z</dcterms:created>
  <dcterms:modified xsi:type="dcterms:W3CDTF">2016-10-18T18:43:00Z</dcterms:modified>
</cp:coreProperties>
</file>